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82" w:rsidRPr="004C2D9D" w:rsidRDefault="004C2D9D" w:rsidP="003C29F7">
      <w:pPr>
        <w:pStyle w:val="Nzev"/>
        <w:rPr>
          <w:rStyle w:val="Siln"/>
          <w:color w:val="000000" w:themeColor="text1"/>
          <w:sz w:val="48"/>
          <w:szCs w:val="48"/>
        </w:rPr>
      </w:pPr>
      <w:r w:rsidRPr="004C2D9D">
        <w:rPr>
          <w:rStyle w:val="Siln"/>
          <w:color w:val="000000" w:themeColor="text1"/>
          <w:sz w:val="48"/>
          <w:szCs w:val="48"/>
        </w:rPr>
        <w:t>Soutěž Z</w:t>
      </w:r>
      <w:r w:rsidR="004A3782" w:rsidRPr="004C2D9D">
        <w:rPr>
          <w:rStyle w:val="Siln"/>
          <w:color w:val="000000" w:themeColor="text1"/>
          <w:sz w:val="48"/>
          <w:szCs w:val="48"/>
        </w:rPr>
        <w:t>elená střecha roku 2018</w:t>
      </w:r>
      <w:r w:rsidRPr="004C2D9D">
        <w:rPr>
          <w:rStyle w:val="Siln"/>
          <w:color w:val="000000" w:themeColor="text1"/>
          <w:sz w:val="48"/>
          <w:szCs w:val="48"/>
        </w:rPr>
        <w:t xml:space="preserve"> – výsledky</w:t>
      </w:r>
    </w:p>
    <w:p w:rsidR="004A3782" w:rsidRPr="00183A42" w:rsidRDefault="004A3782" w:rsidP="00183A4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cs-CZ"/>
        </w:rPr>
      </w:pPr>
      <w:r w:rsidRPr="00183A42">
        <w:rPr>
          <w:rFonts w:ascii="Arial" w:eastAsia="Times New Roman" w:hAnsi="Arial" w:cs="Arial"/>
          <w:i/>
          <w:sz w:val="20"/>
          <w:szCs w:val="20"/>
          <w:lang w:eastAsia="cs-CZ"/>
        </w:rPr>
        <w:t xml:space="preserve">„Vyžeň přírodu dveřmi, a polezeš za ní oknem“, píše Karel Čapek ve svém fejetonu Návrat k přírodě. Tato věta je mottem soutěže Zelená střecha roku. V současnosti totiž každý týden vyženeme z měst, obcí a krajiny hektary trávníků, luk, keře, stromy a na jejich místech postavíme domy, skladiště, nákupní centra, silnice. Jednou z možností, jak přírodu do zastavěného území částečně vrátit, je ozeleňování střech. Ambicí soutěže Zelená střecha roku je seznámit veřejnost s možností ozeleňování střech budov a jiných stavebních konstrukcí. Cílem soutěže je také podpořit kvalitní realizace staveb </w:t>
      </w:r>
      <w:r w:rsidR="00183A42">
        <w:rPr>
          <w:rFonts w:ascii="Arial" w:eastAsia="Times New Roman" w:hAnsi="Arial" w:cs="Arial"/>
          <w:i/>
          <w:sz w:val="20"/>
          <w:szCs w:val="20"/>
          <w:lang w:eastAsia="cs-CZ"/>
        </w:rPr>
        <w:br/>
      </w:r>
      <w:r w:rsidRPr="00183A42">
        <w:rPr>
          <w:rFonts w:ascii="Arial" w:eastAsia="Times New Roman" w:hAnsi="Arial" w:cs="Arial"/>
          <w:i/>
          <w:sz w:val="20"/>
          <w:szCs w:val="20"/>
          <w:lang w:eastAsia="cs-CZ"/>
        </w:rPr>
        <w:t>a ocenit společné úsilí investorů, projektantů a dodavatelů.</w:t>
      </w:r>
    </w:p>
    <w:p w:rsidR="004A3782" w:rsidRDefault="004A3782" w:rsidP="00105827">
      <w:pPr>
        <w:spacing w:after="100" w:line="240" w:lineRule="auto"/>
        <w:jc w:val="both"/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</w:pP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Do pátého ročníku soutěže Zelená střecha roku, kterou již tradičně uspořádala odborná sekce Zelené střechy při Svazu zakládání a údržby zeleně, se přihlásilo třináct děl, z toho deset do kategorie Veřejná zelená střecha a tři do kategorie Zelená střecha na rodinném domě. Pořadatelé soutěže se snaží každý rok přinést nějakou novinku. V letošním roce vznikla webová stránka </w:t>
      </w:r>
      <w:hyperlink r:id="rId8" w:history="1">
        <w:r w:rsidR="00183A42" w:rsidRPr="00183A42">
          <w:rPr>
            <w:rStyle w:val="Hypertextovodkaz"/>
            <w:rFonts w:ascii="Arial" w:hAnsi="Arial" w:cs="Arial"/>
            <w:sz w:val="20"/>
            <w:szCs w:val="20"/>
          </w:rPr>
          <w:t>www.zelenastrecharoku.cz</w:t>
        </w:r>
      </w:hyperlink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, kde </w:t>
      </w:r>
      <w:r w:rsid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jsou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od začátku června představena všechna soutěžní díla. Téma zeleně ve městech, včetně vegetačních střech, bylo v letošním horkém a suchém létě velmi diskutované</w:t>
      </w:r>
      <w:r w:rsid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, i proto není nutné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</w:t>
      </w:r>
      <w:r w:rsid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o nezbytnosti 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rostlin pro životní prostředí dnes nikoho přesvědčovat. Je však potřeba ukázat, že zelené střechy jsou funkčním řešením, které jsou v České republice odborníci schopni vyprojektovat, </w:t>
      </w:r>
      <w:r w:rsidR="00A67A68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kvalitně 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>zrealizovat a o střechy</w:t>
      </w:r>
      <w:r w:rsidR="00B64D35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zodpovědně</w:t>
      </w:r>
      <w:r w:rsidRPr="00183A42">
        <w:rPr>
          <w:rStyle w:val="Siln"/>
          <w:rFonts w:ascii="Arial" w:hAnsi="Arial" w:cs="Arial"/>
          <w:b w:val="0"/>
          <w:color w:val="000000" w:themeColor="text1"/>
          <w:sz w:val="20"/>
          <w:szCs w:val="20"/>
        </w:rPr>
        <w:t xml:space="preserve"> pečovat.</w:t>
      </w:r>
    </w:p>
    <w:p w:rsidR="004A3782" w:rsidRDefault="004A3782" w:rsidP="00105827">
      <w:pPr>
        <w:spacing w:after="10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Přihlášené zelené střechy hodnotila pětičlenná odborná porota v termínu </w:t>
      </w:r>
      <w:proofErr w:type="gramStart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19.–20</w:t>
      </w:r>
      <w:proofErr w:type="gramEnd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  <w:r w:rsidR="0051785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června 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2018. Převážn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ou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většin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u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="0051785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soutěžní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ch</w:t>
      </w:r>
      <w:r w:rsidR="00517853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děl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letos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představovaly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administrativní budovy. Je potěšující, že ozeleněné střechy a terasy slouží všem, kteří v budov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ách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pracují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,</w:t>
      </w:r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k odpočinku, obědovým pauzám, pracovním jednáním i společenským setkáním. Je to důkaz, že investoři si </w:t>
      </w:r>
      <w:proofErr w:type="gramStart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uvědomuji</w:t>
      </w:r>
      <w:proofErr w:type="gramEnd"/>
      <w:r w:rsidRPr="00183A42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nutnost nabídnout nájemníkům víc, než jenom dokonale zařízené kanceláře. </w:t>
      </w:r>
    </w:p>
    <w:p w:rsidR="00517853" w:rsidRDefault="00517853" w:rsidP="00105827">
      <w:pPr>
        <w:pStyle w:val="Normlnweb"/>
        <w:spacing w:before="0" w:beforeAutospacing="0" w:afterAutospacing="0"/>
        <w:jc w:val="both"/>
        <w:rPr>
          <w:rFonts w:ascii="Arial" w:hAnsi="Arial" w:cs="Arial"/>
          <w:sz w:val="20"/>
          <w:szCs w:val="20"/>
        </w:rPr>
      </w:pPr>
      <w:r w:rsidRPr="00517853">
        <w:rPr>
          <w:rFonts w:ascii="Arial" w:hAnsi="Arial" w:cs="Arial"/>
          <w:sz w:val="20"/>
          <w:szCs w:val="20"/>
        </w:rPr>
        <w:t xml:space="preserve">Vzhledem k vysoké úrovni většiny přihlášených děl se rozhodla porota rozdělit díla v kategorii </w:t>
      </w:r>
      <w:r w:rsidRPr="00517853">
        <w:rPr>
          <w:rFonts w:ascii="Arial" w:hAnsi="Arial" w:cs="Arial"/>
          <w:b/>
          <w:i/>
          <w:sz w:val="20"/>
          <w:szCs w:val="20"/>
        </w:rPr>
        <w:t>Veřejné zelené střechy</w:t>
      </w:r>
      <w:r w:rsidRPr="00517853">
        <w:rPr>
          <w:rFonts w:ascii="Arial" w:hAnsi="Arial" w:cs="Arial"/>
          <w:sz w:val="20"/>
          <w:szCs w:val="20"/>
        </w:rPr>
        <w:t xml:space="preserve"> do podkategorie extenzivní zelené střechy a intenzivní zelené střechy. V každé podkategorii pak </w:t>
      </w:r>
      <w:proofErr w:type="gramStart"/>
      <w:r w:rsidRPr="00517853">
        <w:rPr>
          <w:rFonts w:ascii="Arial" w:hAnsi="Arial" w:cs="Arial"/>
          <w:sz w:val="20"/>
          <w:szCs w:val="20"/>
        </w:rPr>
        <w:t>udělila 1.–3. místo</w:t>
      </w:r>
      <w:proofErr w:type="gramEnd"/>
      <w:r w:rsidRPr="0051785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40C49" w:rsidRDefault="00540C49" w:rsidP="00105827">
      <w:pPr>
        <w:pStyle w:val="Normlnweb"/>
        <w:spacing w:before="0" w:beforeAutospacing="0" w:afterAutospacing="0"/>
        <w:jc w:val="both"/>
        <w:rPr>
          <w:rFonts w:ascii="Arial" w:hAnsi="Arial" w:cs="Arial"/>
          <w:sz w:val="20"/>
          <w:szCs w:val="20"/>
        </w:rPr>
      </w:pPr>
    </w:p>
    <w:p w:rsidR="00540C49" w:rsidRPr="00540C49" w:rsidRDefault="00540C49" w:rsidP="00540C49">
      <w:pPr>
        <w:spacing w:after="0"/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</w:pPr>
      <w:r w:rsidRPr="00540C49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>Kontakt, fotografie oceněných děl na vyžádání:</w:t>
      </w:r>
      <w:r w:rsidRPr="00540C49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 xml:space="preserve"> Ing. Jana Šimečková, ředitelka SZÚZ</w:t>
      </w:r>
    </w:p>
    <w:p w:rsidR="00540C49" w:rsidRPr="00444F9B" w:rsidRDefault="00540C49" w:rsidP="00540C49">
      <w:pPr>
        <w:spacing w:after="0"/>
        <w:rPr>
          <w:rFonts w:ascii="Arial" w:hAnsi="Arial" w:cs="Arial"/>
          <w:color w:val="262626" w:themeColor="text1" w:themeTint="D9"/>
          <w:sz w:val="20"/>
          <w:szCs w:val="20"/>
        </w:rPr>
      </w:pPr>
      <w:r w:rsidRPr="00540C49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>Tel.: +420 777 581 544, e-mail:simeckova@</w:t>
      </w:r>
      <w:r w:rsidR="007D1504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>s</w:t>
      </w:r>
      <w:bookmarkStart w:id="0" w:name="_GoBack"/>
      <w:bookmarkEnd w:id="0"/>
      <w:r w:rsidRPr="00540C49">
        <w:rPr>
          <w:rFonts w:ascii="Arial" w:hAnsi="Arial" w:cs="Arial"/>
          <w:color w:val="262626" w:themeColor="text1" w:themeTint="D9"/>
          <w:sz w:val="20"/>
          <w:szCs w:val="20"/>
          <w:highlight w:val="lightGray"/>
        </w:rPr>
        <w:t>zuz.cz</w:t>
      </w:r>
    </w:p>
    <w:p w:rsidR="00540C49" w:rsidRDefault="00540C49" w:rsidP="00105827">
      <w:pPr>
        <w:pStyle w:val="Nadpis2"/>
        <w:spacing w:before="100" w:after="100"/>
        <w:rPr>
          <w:b/>
          <w:color w:val="385623" w:themeColor="accent6" w:themeShade="80"/>
        </w:rPr>
      </w:pPr>
    </w:p>
    <w:p w:rsidR="00105827" w:rsidRPr="00105827" w:rsidRDefault="00105827" w:rsidP="00105827">
      <w:pPr>
        <w:pStyle w:val="Nadpis2"/>
        <w:spacing w:before="100" w:after="100"/>
        <w:rPr>
          <w:b/>
          <w:color w:val="385623" w:themeColor="accent6" w:themeShade="80"/>
        </w:rPr>
      </w:pPr>
      <w:r w:rsidRPr="00105827">
        <w:rPr>
          <w:b/>
          <w:color w:val="385623" w:themeColor="accent6" w:themeShade="80"/>
        </w:rPr>
        <w:t>Veřejná zelená střecha intenzivní</w:t>
      </w:r>
    </w:p>
    <w:p w:rsidR="008256B8" w:rsidRDefault="00517853" w:rsidP="00105827">
      <w:pPr>
        <w:spacing w:before="100" w:after="10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V kategorii Veřejná zelená střecha intenzivní získal</w:t>
      </w:r>
      <w:r w:rsidR="008256B8"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a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první místo </w:t>
      </w:r>
      <w:r w:rsidR="008256B8"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novostavba na nároží Národní třídy a Mikulandské ulice v centru Prahy, která se příhodně jmenuje Drn. Výraznou úlohu na nové polyfunkční budově totiž má vegetace – na stěnách i na střeše. Fasádu ozvláštňují truhlíky osázené okrasnými travinami a jarními cibulovinami, které jsou rozmístěné na ochozech kolem pěti pater. Nájemníkům kanceláří slouží střešní zahrada s úchvatným výhledem na Prahu. </w:t>
      </w:r>
    </w:p>
    <w:p w:rsidR="008256B8" w:rsidRPr="008256B8" w:rsidRDefault="008256B8" w:rsidP="00105827">
      <w:pPr>
        <w:spacing w:after="10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Druhým místem byla oceněn</w:t>
      </w:r>
      <w:r w:rsidR="00501D14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a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střešní terasa budovy DELTA, která je nejnovějším a také největším přírůstkem v areálu BB centra v pražské </w:t>
      </w:r>
      <w:proofErr w:type="spellStart"/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Michli</w:t>
      </w:r>
      <w:proofErr w:type="spellEnd"/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Nájemcům jsou k dispozici v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el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koryse řešené střešní terasy o ploše 1 500 m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vertAlign w:val="superscript"/>
          <w:lang w:eastAsia="cs-CZ"/>
        </w:rPr>
        <w:t>2</w:t>
      </w:r>
      <w:r w:rsidRPr="008256B8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s bohatou zelení a relaxačními zónami. </w:t>
      </w:r>
      <w:r w:rsidRPr="008256B8">
        <w:rPr>
          <w:rFonts w:ascii="Arial" w:hAnsi="Arial" w:cs="Arial"/>
          <w:color w:val="000000" w:themeColor="text1"/>
          <w:sz w:val="20"/>
          <w:szCs w:val="20"/>
        </w:rPr>
        <w:t>Systém zvýšených záhonů proměnlivé hloubky v kombinaci se dřevem vytváří na střeše uzavřené i otevřené prostory určené pro krátkodobý odpočinek zaměstnanců a také pro společné firemní akce.</w:t>
      </w:r>
    </w:p>
    <w:p w:rsidR="00105827" w:rsidRDefault="00105827" w:rsidP="00105827">
      <w:pPr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105827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Třetí místo získala l</w:t>
      </w:r>
      <w:r w:rsidRPr="00105827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evitující venkovní expozice </w:t>
      </w:r>
      <w:r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Národního </w:t>
      </w:r>
      <w:r w:rsidRPr="00105827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>zemědělského muzea</w:t>
      </w:r>
      <w:r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 v Praze</w:t>
      </w:r>
      <w:r w:rsidRPr="00105827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>.</w:t>
      </w:r>
      <w:r w:rsidR="00B64D35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cs-CZ"/>
        </w:rPr>
        <w:t xml:space="preserve"> </w:t>
      </w:r>
      <w:r w:rsidRPr="00105827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Netradiční rozlehlá nástavba vytvořila prostor pro pobytovou střešní terasu, která slouží jednak jako venkovní expozice, či jako místo pro kulturní a společenské akce. Návštěvníci muzea si zde mohou odpočinout na trávníku či uspořádat soukromý piknik s ničím nerušeným výhledem na Prahu</w:t>
      </w:r>
      <w:r w:rsidRPr="00105827">
        <w:rPr>
          <w:rFonts w:ascii="Arial" w:eastAsia="Times New Roman" w:hAnsi="Arial" w:cs="Arial"/>
          <w:i/>
          <w:color w:val="000000" w:themeColor="text1"/>
          <w:sz w:val="20"/>
          <w:szCs w:val="20"/>
          <w:lang w:eastAsia="cs-CZ"/>
        </w:rPr>
        <w:t>.</w:t>
      </w:r>
    </w:p>
    <w:p w:rsidR="00105827" w:rsidRPr="00105827" w:rsidRDefault="00105827" w:rsidP="00105827">
      <w:pPr>
        <w:spacing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</w:p>
    <w:p w:rsidR="00517853" w:rsidRDefault="00517853" w:rsidP="008256B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</w:p>
    <w:p w:rsidR="00105827" w:rsidRDefault="00105827" w:rsidP="008256B8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</w:p>
    <w:p w:rsidR="004C03C2" w:rsidRPr="00105827" w:rsidRDefault="004C03C2" w:rsidP="004C03C2">
      <w:pPr>
        <w:pStyle w:val="Nadpis2"/>
        <w:spacing w:before="100" w:after="100"/>
        <w:rPr>
          <w:b/>
          <w:color w:val="385623" w:themeColor="accent6" w:themeShade="80"/>
        </w:rPr>
      </w:pPr>
      <w:r w:rsidRPr="00105827">
        <w:rPr>
          <w:b/>
          <w:color w:val="385623" w:themeColor="accent6" w:themeShade="80"/>
        </w:rPr>
        <w:lastRenderedPageBreak/>
        <w:t xml:space="preserve">Veřejná zelená střecha </w:t>
      </w:r>
      <w:r>
        <w:rPr>
          <w:b/>
          <w:color w:val="385623" w:themeColor="accent6" w:themeShade="80"/>
        </w:rPr>
        <w:t>ex</w:t>
      </w:r>
      <w:r w:rsidRPr="00105827">
        <w:rPr>
          <w:b/>
          <w:color w:val="385623" w:themeColor="accent6" w:themeShade="80"/>
        </w:rPr>
        <w:t>tenzivní</w:t>
      </w:r>
    </w:p>
    <w:p w:rsidR="004C03C2" w:rsidRDefault="004C03C2" w:rsidP="004C03C2">
      <w:pPr>
        <w:pStyle w:val="Normlnweb"/>
        <w:spacing w:before="0" w:beforeAutospacing="0" w:after="0" w:afterAutospacing="0" w:line="25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C03C2">
        <w:rPr>
          <w:rFonts w:ascii="Arial" w:hAnsi="Arial" w:cs="Arial"/>
          <w:color w:val="000000" w:themeColor="text1"/>
          <w:sz w:val="20"/>
          <w:szCs w:val="20"/>
        </w:rPr>
        <w:t xml:space="preserve">Extenzivní zelené střechy se vyznačují jednak nižšími pořizovacími náklady a především nižšími nároky na následnou péči. Jak ukazují oceněná díla, mohu tyto střechy 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 xml:space="preserve">sloužit i k </w:t>
      </w:r>
      <w:r w:rsidRPr="004C03C2">
        <w:rPr>
          <w:rFonts w:ascii="Arial" w:hAnsi="Arial" w:cs="Arial"/>
          <w:color w:val="000000" w:themeColor="text1"/>
          <w:sz w:val="20"/>
          <w:szCs w:val="20"/>
        </w:rPr>
        <w:t>pobyt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u</w:t>
      </w:r>
      <w:r w:rsidRPr="004C03C2">
        <w:rPr>
          <w:rFonts w:ascii="Arial" w:hAnsi="Arial" w:cs="Arial"/>
          <w:color w:val="000000" w:themeColor="text1"/>
          <w:sz w:val="20"/>
          <w:szCs w:val="20"/>
        </w:rPr>
        <w:t xml:space="preserve">. První místo putuje do Černé Hory, kde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firma </w:t>
      </w:r>
      <w:r w:rsidRPr="004C03C2">
        <w:rPr>
          <w:rFonts w:ascii="Arial" w:hAnsi="Arial" w:cs="Arial"/>
          <w:bCs/>
          <w:color w:val="000000" w:themeColor="text1"/>
          <w:sz w:val="20"/>
          <w:szCs w:val="20"/>
        </w:rPr>
        <w:t xml:space="preserve">VF, a.s. ozelenila část spojovacího objektu staré a nové budovy.  </w:t>
      </w:r>
      <w:r w:rsidRPr="004C03C2">
        <w:rPr>
          <w:rFonts w:ascii="Arial" w:hAnsi="Arial" w:cs="Arial"/>
          <w:color w:val="000000" w:themeColor="text1"/>
          <w:sz w:val="20"/>
          <w:szCs w:val="20"/>
        </w:rPr>
        <w:t xml:space="preserve">Plochá extenzivní zelená střecha zde plní funkci architektonicky-technickou, ekologickou a estetickou. </w:t>
      </w:r>
    </w:p>
    <w:p w:rsidR="004C03C2" w:rsidRDefault="004C03C2" w:rsidP="004C03C2">
      <w:pPr>
        <w:pStyle w:val="Normlnweb"/>
        <w:spacing w:before="0" w:beforeAutospacing="0" w:after="0" w:afterAutospacing="0" w:line="259" w:lineRule="auto"/>
        <w:jc w:val="both"/>
        <w:rPr>
          <w:rFonts w:ascii="Arial" w:hAnsi="Arial"/>
          <w:b/>
          <w:color w:val="333333"/>
          <w:sz w:val="20"/>
          <w:szCs w:val="20"/>
        </w:rPr>
      </w:pPr>
    </w:p>
    <w:p w:rsidR="00105827" w:rsidRPr="000756A2" w:rsidRDefault="004C03C2" w:rsidP="000756A2">
      <w:pPr>
        <w:pStyle w:val="Normlnweb"/>
        <w:spacing w:before="0" w:beforeAutospacing="0" w:after="0" w:afterAutospacing="0" w:line="259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Druhé místo putuje do Modřic, kde společnost </w:t>
      </w:r>
      <w:proofErr w:type="spellStart"/>
      <w:r w:rsidRPr="000756A2">
        <w:rPr>
          <w:rFonts w:ascii="Arial" w:hAnsi="Arial" w:cs="Arial"/>
          <w:color w:val="000000" w:themeColor="text1"/>
          <w:sz w:val="20"/>
          <w:szCs w:val="20"/>
        </w:rPr>
        <w:t>Delikomat</w:t>
      </w:r>
      <w:proofErr w:type="spellEnd"/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vy</w:t>
      </w:r>
      <w:r w:rsidR="000756A2" w:rsidRPr="000756A2">
        <w:rPr>
          <w:rFonts w:ascii="Arial" w:hAnsi="Arial" w:cs="Arial"/>
          <w:color w:val="000000" w:themeColor="text1"/>
          <w:sz w:val="20"/>
          <w:szCs w:val="20"/>
        </w:rPr>
        <w:t>řešila</w:t>
      </w: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nástavbu na administrativní budově </w:t>
      </w:r>
      <w:r w:rsidR="000756A2" w:rsidRPr="000756A2">
        <w:rPr>
          <w:rFonts w:ascii="Arial" w:hAnsi="Arial" w:cs="Arial"/>
          <w:color w:val="000000" w:themeColor="text1"/>
          <w:sz w:val="20"/>
          <w:szCs w:val="20"/>
        </w:rPr>
        <w:t>jako plochou zelenou střechu, která s</w:t>
      </w: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louží jako odpočinková zóna pro zaměstnance s možností 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využívání</w:t>
      </w: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během celého roku díky prosklené kuchyňce i venkovnímu posezení.</w:t>
      </w:r>
    </w:p>
    <w:p w:rsidR="00105827" w:rsidRDefault="00105827" w:rsidP="004A3782">
      <w:pPr>
        <w:pStyle w:val="Normlnweb"/>
        <w:spacing w:before="0" w:beforeAutospacing="0" w:after="0" w:afterAutospacing="0"/>
        <w:rPr>
          <w:b/>
        </w:rPr>
      </w:pPr>
    </w:p>
    <w:p w:rsidR="000756A2" w:rsidRPr="000756A2" w:rsidRDefault="000756A2" w:rsidP="000756A2">
      <w:pPr>
        <w:pStyle w:val="Normln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Třetí místo si odnesla Botanická zahrada hl. m. Prahy za zelenou střechu na budově ředitelství. Střecha zde plní funkci krycí, retenční, pobytovou, sbírkovou a pokusnou. Střecha je kombinovaná – část je plochá, část šikmá. Tomu odpovídá i použitý druh </w:t>
      </w:r>
      <w:proofErr w:type="gramStart"/>
      <w:r w:rsidRPr="000756A2">
        <w:rPr>
          <w:rFonts w:ascii="Arial" w:hAnsi="Arial" w:cs="Arial"/>
          <w:color w:val="000000" w:themeColor="text1"/>
          <w:sz w:val="20"/>
          <w:szCs w:val="20"/>
        </w:rPr>
        <w:t>vegetace a sice</w:t>
      </w:r>
      <w:proofErr w:type="gramEnd"/>
      <w:r w:rsidRPr="000756A2">
        <w:rPr>
          <w:rFonts w:ascii="Arial" w:hAnsi="Arial" w:cs="Arial"/>
          <w:color w:val="000000" w:themeColor="text1"/>
          <w:sz w:val="20"/>
          <w:szCs w:val="20"/>
        </w:rPr>
        <w:t xml:space="preserve"> kombinace extenzivních ploch s </w:t>
      </w:r>
      <w:proofErr w:type="spellStart"/>
      <w:r w:rsidRPr="000756A2">
        <w:rPr>
          <w:rFonts w:ascii="Arial" w:hAnsi="Arial" w:cs="Arial"/>
          <w:color w:val="000000" w:themeColor="text1"/>
          <w:sz w:val="20"/>
          <w:szCs w:val="20"/>
        </w:rPr>
        <w:t>polointenzivními</w:t>
      </w:r>
      <w:proofErr w:type="spellEnd"/>
      <w:r w:rsidRPr="000756A2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0756A2" w:rsidRDefault="000756A2" w:rsidP="000756A2">
      <w:pPr>
        <w:pStyle w:val="Normlnweb"/>
        <w:spacing w:before="0" w:beforeAutospacing="0" w:after="0" w:afterAutospacing="0"/>
        <w:jc w:val="both"/>
        <w:rPr>
          <w:b/>
          <w:color w:val="000000" w:themeColor="text1"/>
        </w:rPr>
      </w:pPr>
    </w:p>
    <w:p w:rsidR="000756A2" w:rsidRDefault="000756A2" w:rsidP="000756A2">
      <w:pPr>
        <w:pStyle w:val="Nadpis2"/>
        <w:rPr>
          <w:rFonts w:eastAsia="Times New Roman"/>
          <w:b/>
          <w:color w:val="385623" w:themeColor="accent6" w:themeShade="80"/>
        </w:rPr>
      </w:pPr>
      <w:r w:rsidRPr="000756A2">
        <w:rPr>
          <w:rFonts w:eastAsia="Times New Roman"/>
          <w:b/>
          <w:color w:val="385623" w:themeColor="accent6" w:themeShade="80"/>
        </w:rPr>
        <w:t>Zelená střecha na rodinném domě</w:t>
      </w:r>
    </w:p>
    <w:p w:rsidR="000756A2" w:rsidRPr="007F4CA2" w:rsidRDefault="000756A2" w:rsidP="000756A2">
      <w:pPr>
        <w:spacing w:after="10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Prvním místem byla oceněna extenzivní, částečně plochá a částečně šikmá zelená střecha na </w:t>
      </w:r>
      <w:proofErr w:type="spellStart"/>
      <w:r w:rsidRPr="007F4CA2">
        <w:rPr>
          <w:rFonts w:ascii="Arial" w:hAnsi="Arial" w:cs="Arial"/>
          <w:color w:val="000000" w:themeColor="text1"/>
          <w:sz w:val="20"/>
          <w:szCs w:val="20"/>
        </w:rPr>
        <w:t>Villa</w:t>
      </w:r>
      <w:proofErr w:type="spellEnd"/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 Sophia v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Praze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,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 její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>ž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64D35">
        <w:rPr>
          <w:rFonts w:ascii="Arial" w:hAnsi="Arial" w:cs="Arial"/>
          <w:color w:val="000000" w:themeColor="text1"/>
          <w:sz w:val="20"/>
          <w:szCs w:val="20"/>
        </w:rPr>
        <w:t xml:space="preserve">plocha je 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260 m</w:t>
      </w:r>
      <w:r w:rsidRPr="007F4CA2">
        <w:rPr>
          <w:rFonts w:ascii="Arial" w:hAnsi="Arial" w:cs="Arial"/>
          <w:color w:val="000000" w:themeColor="text1"/>
          <w:sz w:val="20"/>
          <w:szCs w:val="20"/>
          <w:vertAlign w:val="superscript"/>
        </w:rPr>
        <w:t>2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4C2D9D">
        <w:rPr>
          <w:rFonts w:ascii="Arial" w:hAnsi="Arial" w:cs="Arial"/>
          <w:color w:val="000000" w:themeColor="text1"/>
          <w:sz w:val="20"/>
          <w:szCs w:val="20"/>
        </w:rPr>
        <w:t xml:space="preserve">Spodní část vegetačního souvrství je </w:t>
      </w:r>
      <w:r w:rsidR="007F4CA2" w:rsidRPr="007F4CA2">
        <w:rPr>
          <w:rFonts w:ascii="Arial" w:hAnsi="Arial"/>
          <w:color w:val="000000" w:themeColor="text1"/>
          <w:sz w:val="20"/>
          <w:szCs w:val="20"/>
        </w:rPr>
        <w:t xml:space="preserve">tvořena deskami z hydrofilní minerální vlny. 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Vegetační vrstva byla založena pokládkou rozchodníkového koberce, do kterého byly</w:t>
      </w:r>
      <w:r w:rsidR="004C2D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04D78">
        <w:rPr>
          <w:rFonts w:ascii="Arial" w:hAnsi="Arial" w:cs="Arial"/>
          <w:color w:val="000000" w:themeColor="text1"/>
          <w:sz w:val="20"/>
          <w:szCs w:val="20"/>
        </w:rPr>
        <w:t>do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s</w:t>
      </w:r>
      <w:r w:rsidR="004C2D9D">
        <w:rPr>
          <w:rFonts w:ascii="Arial" w:hAnsi="Arial" w:cs="Arial"/>
          <w:color w:val="000000" w:themeColor="text1"/>
          <w:sz w:val="20"/>
          <w:szCs w:val="20"/>
        </w:rPr>
        <w:t>á</w:t>
      </w:r>
      <w:r w:rsidRPr="007F4CA2">
        <w:rPr>
          <w:rFonts w:ascii="Arial" w:hAnsi="Arial" w:cs="Arial"/>
          <w:color w:val="000000" w:themeColor="text1"/>
          <w:sz w:val="20"/>
          <w:szCs w:val="20"/>
        </w:rPr>
        <w:t>zeny modřence a dosety kostřavy a hadinec obecný. </w:t>
      </w:r>
    </w:p>
    <w:p w:rsidR="000756A2" w:rsidRDefault="000756A2" w:rsidP="000756A2">
      <w:pPr>
        <w:spacing w:after="1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Jako inspirativní řešení pro drobnější stavby byla druhým místem oceněna </w:t>
      </w:r>
      <w:r w:rsidRPr="000756A2">
        <w:rPr>
          <w:rFonts w:ascii="Arial" w:hAnsi="Arial" w:cs="Arial"/>
          <w:sz w:val="20"/>
          <w:szCs w:val="20"/>
        </w:rPr>
        <w:t>extenzivní střecha na přístřešku venkovní kuchyně</w:t>
      </w:r>
      <w:r>
        <w:rPr>
          <w:rFonts w:ascii="Arial" w:hAnsi="Arial" w:cs="Arial"/>
          <w:sz w:val="20"/>
          <w:szCs w:val="20"/>
        </w:rPr>
        <w:t xml:space="preserve"> </w:t>
      </w:r>
      <w:r w:rsidR="007F4CA2">
        <w:rPr>
          <w:rFonts w:ascii="Arial" w:hAnsi="Arial" w:cs="Arial"/>
          <w:sz w:val="20"/>
          <w:szCs w:val="20"/>
        </w:rPr>
        <w:t>v</w:t>
      </w:r>
      <w:r w:rsidRPr="000756A2">
        <w:rPr>
          <w:rFonts w:ascii="Arial" w:hAnsi="Arial" w:cs="Arial"/>
          <w:sz w:val="20"/>
          <w:szCs w:val="20"/>
        </w:rPr>
        <w:t xml:space="preserve"> areálu Otevřené zahrady Nadace Partnerství v Brně pod Špilberkem</w:t>
      </w:r>
      <w:r w:rsidR="007F4CA2">
        <w:rPr>
          <w:rFonts w:ascii="Arial" w:hAnsi="Arial" w:cs="Arial"/>
          <w:sz w:val="20"/>
          <w:szCs w:val="20"/>
        </w:rPr>
        <w:t xml:space="preserve">. </w:t>
      </w:r>
      <w:r w:rsidRPr="000756A2">
        <w:rPr>
          <w:rFonts w:ascii="Arial" w:hAnsi="Arial" w:cs="Arial"/>
          <w:sz w:val="20"/>
          <w:szCs w:val="20"/>
        </w:rPr>
        <w:t xml:space="preserve"> </w:t>
      </w:r>
      <w:r w:rsidR="007F4CA2">
        <w:rPr>
          <w:rFonts w:ascii="Arial" w:hAnsi="Arial" w:cs="Arial"/>
          <w:sz w:val="20"/>
          <w:szCs w:val="20"/>
        </w:rPr>
        <w:t>Vzhledem k tomu, že střecha byla ozeleněna dodatečně, bylo nutné zvolit takové řešení, které příliš nezatíží dřevěnou konstrukci.</w:t>
      </w:r>
      <w:r w:rsidR="00080BFC">
        <w:rPr>
          <w:rFonts w:ascii="Arial" w:hAnsi="Arial" w:cs="Arial"/>
          <w:sz w:val="20"/>
          <w:szCs w:val="20"/>
        </w:rPr>
        <w:t xml:space="preserve"> Díky instalaci měřící techniky je možné sl</w:t>
      </w:r>
      <w:r w:rsidR="00204D78">
        <w:rPr>
          <w:rFonts w:ascii="Arial" w:hAnsi="Arial" w:cs="Arial"/>
          <w:sz w:val="20"/>
          <w:szCs w:val="20"/>
        </w:rPr>
        <w:t>e</w:t>
      </w:r>
      <w:r w:rsidR="00080BFC">
        <w:rPr>
          <w:rFonts w:ascii="Arial" w:hAnsi="Arial" w:cs="Arial"/>
          <w:sz w:val="20"/>
          <w:szCs w:val="20"/>
        </w:rPr>
        <w:t>dovat, jaké množství vody taková jednoduchá zelená střecha zadrží.</w:t>
      </w:r>
    </w:p>
    <w:p w:rsidR="000756A2" w:rsidRPr="004C2D9D" w:rsidRDefault="004C2D9D" w:rsidP="000756A2">
      <w:pPr>
        <w:spacing w:after="10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C2D9D">
        <w:rPr>
          <w:rFonts w:ascii="Arial" w:hAnsi="Arial" w:cs="Arial"/>
          <w:color w:val="000000" w:themeColor="text1"/>
          <w:sz w:val="20"/>
          <w:szCs w:val="20"/>
        </w:rPr>
        <w:t>Střecha na slaměném domě, která si odnesla třetí místo, je p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>říkladem, že úspěšně lze ozelenit i střechy s velkým sklonem</w:t>
      </w:r>
      <w:r w:rsidRPr="004C2D9D">
        <w:rPr>
          <w:rFonts w:ascii="Arial" w:hAnsi="Arial" w:cs="Arial"/>
          <w:color w:val="000000" w:themeColor="text1"/>
          <w:sz w:val="20"/>
          <w:szCs w:val="20"/>
        </w:rPr>
        <w:t>.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 xml:space="preserve"> Šikmá střecha</w:t>
      </w:r>
      <w:r w:rsidRPr="004C2D9D">
        <w:rPr>
          <w:rFonts w:ascii="Arial" w:hAnsi="Arial" w:cs="Arial"/>
          <w:color w:val="000000" w:themeColor="text1"/>
          <w:sz w:val="20"/>
          <w:szCs w:val="20"/>
        </w:rPr>
        <w:t xml:space="preserve"> se sklonem 30º 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>je založena na ploše 120 m²</w:t>
      </w:r>
      <w:r w:rsidRPr="004C2D9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80BFC" w:rsidRPr="004C2D9D">
        <w:rPr>
          <w:rFonts w:ascii="Arial" w:hAnsi="Arial" w:cs="Arial"/>
          <w:color w:val="000000" w:themeColor="text1"/>
          <w:sz w:val="20"/>
          <w:szCs w:val="20"/>
        </w:rPr>
        <w:t xml:space="preserve">a vstup do domu je zastřešen plochou střechou o výměře 8 m², která je také pokryta extenzivní zelení. </w:t>
      </w:r>
    </w:p>
    <w:p w:rsidR="000756A2" w:rsidRDefault="000756A2" w:rsidP="000756A2">
      <w:pPr>
        <w:spacing w:after="100"/>
        <w:jc w:val="both"/>
        <w:rPr>
          <w:rFonts w:ascii="Arial" w:hAnsi="Arial" w:cs="Arial"/>
          <w:sz w:val="20"/>
          <w:szCs w:val="20"/>
        </w:rPr>
      </w:pPr>
    </w:p>
    <w:p w:rsidR="004C2D9D" w:rsidRPr="004C2D9D" w:rsidRDefault="004C2D9D" w:rsidP="004C2D9D">
      <w:pPr>
        <w:pStyle w:val="Nadpis2"/>
        <w:rPr>
          <w:rStyle w:val="Siln"/>
          <w:color w:val="385623" w:themeColor="accent6" w:themeShade="80"/>
        </w:rPr>
      </w:pPr>
      <w:r w:rsidRPr="004C2D9D">
        <w:rPr>
          <w:rStyle w:val="Siln"/>
          <w:color w:val="385623" w:themeColor="accent6" w:themeShade="80"/>
        </w:rPr>
        <w:t>Odborná porota</w:t>
      </w:r>
      <w:r w:rsidR="00B64D35">
        <w:rPr>
          <w:rStyle w:val="Siln"/>
          <w:color w:val="385623" w:themeColor="accent6" w:themeShade="80"/>
        </w:rPr>
        <w:t xml:space="preserve"> jmenovaná odbornou sekcí Zelené střechy při SZÚZ</w:t>
      </w:r>
      <w:r w:rsidRPr="004C2D9D">
        <w:rPr>
          <w:rStyle w:val="Siln"/>
          <w:color w:val="385623" w:themeColor="accent6" w:themeShade="80"/>
        </w:rPr>
        <w:t xml:space="preserve"> 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Samuel Burian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autorizovaný krajinářský architekt, soudní znalec (ochrana přírody, ekonomika).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Zbyněk Ptáček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odborný poradce pro zelené střechy ve společnosti BB COM, specialista na střešní substráty a skladbu zelených střech.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arch. Josef Hoffmann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 xml:space="preserve">manažer technické podpory se zaměřením na vegetační střechy, trvale udržitelný rozvoj a environmentální certifikace budov ve společnosti Saint </w:t>
      </w:r>
      <w:proofErr w:type="spellStart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Gobain</w:t>
      </w:r>
      <w:proofErr w:type="spellEnd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proofErr w:type="spellStart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Construction</w:t>
      </w:r>
      <w:proofErr w:type="spellEnd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</w:t>
      </w:r>
      <w:proofErr w:type="spellStart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products</w:t>
      </w:r>
      <w:proofErr w:type="spellEnd"/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 xml:space="preserve"> – Isover.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arch. Marcela Kubů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výkonná ředitelka Asociace výrobců minerální izolace, věnuje se vzdělávání v oblasti zateplování, ochraně zájmů spotřebitelů, tvorbě právních předpisů a technických norem</w:t>
      </w:r>
      <w:r w:rsidR="00B64D35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.</w:t>
      </w:r>
    </w:p>
    <w:p w:rsidR="004C2D9D" w:rsidRPr="004C2D9D" w:rsidRDefault="004C2D9D" w:rsidP="004C2D9D">
      <w:pPr>
        <w:spacing w:before="60" w:after="60"/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4C2D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cs-CZ"/>
        </w:rPr>
        <w:t>Ing. Petr Halama</w:t>
      </w:r>
      <w:r w:rsidRPr="004C2D9D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br/>
        <w:t>zahradní architekt a zahradník, majitel firmy DIKÉ ZAHRADY s.r.o., člen SZÚZ a člen Rady odborné sekce Zelené střechy.</w:t>
      </w:r>
    </w:p>
    <w:p w:rsidR="00204D78" w:rsidRDefault="00204D78" w:rsidP="004C2D9D">
      <w:pPr>
        <w:pStyle w:val="Nadpis2"/>
        <w:rPr>
          <w:b/>
          <w:color w:val="385623" w:themeColor="accent6" w:themeShade="80"/>
        </w:rPr>
      </w:pPr>
    </w:p>
    <w:p w:rsidR="004C2D9D" w:rsidRPr="004C2D9D" w:rsidRDefault="004C2D9D" w:rsidP="004C2D9D">
      <w:pPr>
        <w:pStyle w:val="Nadpis2"/>
        <w:rPr>
          <w:b/>
          <w:color w:val="385623" w:themeColor="accent6" w:themeShade="80"/>
        </w:rPr>
      </w:pPr>
      <w:r w:rsidRPr="004C2D9D">
        <w:rPr>
          <w:b/>
          <w:color w:val="385623" w:themeColor="accent6" w:themeShade="80"/>
        </w:rPr>
        <w:t>Kritéria hodnocení</w:t>
      </w:r>
    </w:p>
    <w:p w:rsidR="00204D78" w:rsidRDefault="004A3782" w:rsidP="004C2D9D">
      <w:pPr>
        <w:pStyle w:val="Normln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  <w:r w:rsidRPr="004C2D9D">
        <w:rPr>
          <w:rFonts w:ascii="Arial" w:hAnsi="Arial" w:cs="Arial"/>
          <w:b/>
          <w:sz w:val="20"/>
          <w:szCs w:val="20"/>
        </w:rPr>
        <w:t>Koncepce řešení včetně architektonické kvality</w:t>
      </w:r>
      <w:r w:rsidR="00204D78">
        <w:rPr>
          <w:rFonts w:ascii="Arial" w:hAnsi="Arial" w:cs="Arial"/>
          <w:sz w:val="20"/>
          <w:szCs w:val="20"/>
        </w:rPr>
        <w:t xml:space="preserve"> / </w:t>
      </w:r>
      <w:r w:rsidRPr="004C2D9D">
        <w:rPr>
          <w:rFonts w:ascii="Arial" w:hAnsi="Arial" w:cs="Arial"/>
          <w:b/>
          <w:sz w:val="20"/>
          <w:szCs w:val="20"/>
        </w:rPr>
        <w:t>Kvalita technického řešení střechy</w:t>
      </w:r>
      <w:r w:rsidRPr="004C2D9D">
        <w:rPr>
          <w:rFonts w:ascii="Arial" w:hAnsi="Arial" w:cs="Arial"/>
          <w:sz w:val="20"/>
          <w:szCs w:val="20"/>
        </w:rPr>
        <w:t xml:space="preserve"> </w:t>
      </w:r>
    </w:p>
    <w:p w:rsidR="00204D78" w:rsidRDefault="004A3782" w:rsidP="004C2D9D">
      <w:pPr>
        <w:pStyle w:val="Normln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  <w:r w:rsidRPr="004C2D9D">
        <w:rPr>
          <w:rFonts w:ascii="Arial" w:hAnsi="Arial" w:cs="Arial"/>
          <w:b/>
          <w:sz w:val="20"/>
          <w:szCs w:val="20"/>
        </w:rPr>
        <w:t>Vhodnost použitého sortimentu</w:t>
      </w:r>
      <w:r w:rsidR="00204D78">
        <w:rPr>
          <w:rFonts w:ascii="Arial" w:hAnsi="Arial" w:cs="Arial"/>
          <w:sz w:val="20"/>
          <w:szCs w:val="20"/>
        </w:rPr>
        <w:t xml:space="preserve"> / </w:t>
      </w:r>
      <w:r w:rsidRPr="004C2D9D">
        <w:rPr>
          <w:rFonts w:ascii="Arial" w:hAnsi="Arial" w:cs="Arial"/>
          <w:b/>
          <w:sz w:val="20"/>
          <w:szCs w:val="20"/>
        </w:rPr>
        <w:t>Udržitelnost projektu</w:t>
      </w:r>
      <w:r w:rsidRPr="004C2D9D">
        <w:rPr>
          <w:rFonts w:ascii="Arial" w:hAnsi="Arial" w:cs="Arial"/>
          <w:sz w:val="20"/>
          <w:szCs w:val="20"/>
        </w:rPr>
        <w:t xml:space="preserve"> </w:t>
      </w:r>
    </w:p>
    <w:p w:rsidR="004A3782" w:rsidRPr="004C2D9D" w:rsidRDefault="00411A84" w:rsidP="004C2D9D">
      <w:pPr>
        <w:pStyle w:val="Normlnweb"/>
        <w:spacing w:before="0" w:beforeAutospacing="0" w:after="0" w:afterAutospacing="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</w:t>
      </w:r>
      <w:r w:rsidR="004A3782" w:rsidRPr="004C2D9D">
        <w:rPr>
          <w:rFonts w:ascii="Arial" w:hAnsi="Arial" w:cs="Arial"/>
          <w:b/>
          <w:sz w:val="20"/>
          <w:szCs w:val="20"/>
        </w:rPr>
        <w:t>tav střechy</w:t>
      </w:r>
      <w:r w:rsidR="00204D78">
        <w:rPr>
          <w:rFonts w:ascii="Arial" w:hAnsi="Arial" w:cs="Arial"/>
          <w:sz w:val="20"/>
          <w:szCs w:val="20"/>
        </w:rPr>
        <w:t xml:space="preserve"> / </w:t>
      </w:r>
      <w:r w:rsidR="004A3782" w:rsidRPr="004C2D9D">
        <w:rPr>
          <w:rFonts w:ascii="Arial" w:hAnsi="Arial" w:cs="Arial"/>
          <w:b/>
          <w:sz w:val="20"/>
          <w:szCs w:val="20"/>
        </w:rPr>
        <w:t>Inovativnost řešení</w:t>
      </w:r>
      <w:r w:rsidR="004A3782" w:rsidRPr="004C2D9D">
        <w:rPr>
          <w:rFonts w:ascii="Arial" w:hAnsi="Arial" w:cs="Arial"/>
          <w:sz w:val="20"/>
          <w:szCs w:val="20"/>
        </w:rPr>
        <w:t xml:space="preserve"> </w:t>
      </w:r>
    </w:p>
    <w:p w:rsidR="004A3782" w:rsidRPr="00B64D35" w:rsidRDefault="00444F9B" w:rsidP="00B64D35">
      <w:pPr>
        <w:pStyle w:val="Nadpis1"/>
        <w:rPr>
          <w:b/>
          <w:color w:val="385623" w:themeColor="accent6" w:themeShade="80"/>
        </w:rPr>
      </w:pPr>
      <w:r w:rsidRPr="00B64D35">
        <w:rPr>
          <w:b/>
          <w:color w:val="385623" w:themeColor="accent6" w:themeShade="80"/>
        </w:rPr>
        <w:lastRenderedPageBreak/>
        <w:t>Výsledky soutěže</w:t>
      </w:r>
    </w:p>
    <w:p w:rsidR="004A3782" w:rsidRPr="00444F9B" w:rsidRDefault="004A3782" w:rsidP="00444F9B">
      <w:pPr>
        <w:pStyle w:val="Nadpis3"/>
        <w:rPr>
          <w:rFonts w:ascii="Montserrat-Bold" w:hAnsi="Montserrat-Bold" w:cs="Montserrat-Bold"/>
          <w:b/>
          <w:bCs/>
          <w:color w:val="385623" w:themeColor="accent6" w:themeShade="80"/>
          <w:sz w:val="82"/>
          <w:szCs w:val="82"/>
        </w:rPr>
      </w:pPr>
      <w:r w:rsidRPr="00444F9B">
        <w:rPr>
          <w:b/>
          <w:color w:val="385623" w:themeColor="accent6" w:themeShade="80"/>
        </w:rPr>
        <w:t>Kategorie Veřejná zelená střecha intenzivní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1.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DRN – ZELENÁ STŘECHA MEZI VĚŽEMI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Zahradní Architektura Kurz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DRN, a.s.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arch. Stanislav Fiala,</w:t>
      </w:r>
    </w:p>
    <w:p w:rsidR="004A3782" w:rsidRPr="00444F9B" w:rsidRDefault="004A3782" w:rsidP="004A3782">
      <w:pPr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Jan Kocourek, Fiala +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Nemec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2.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STŘEŠNÍ TERASA BUDOVY DELTA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PASSERINVEST GROUP, a.s.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PROJEKTANT ZELENĚ: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Alena Burešová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JENA – zahradní architektura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GENERÁLNÍ PROJEKTANT: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Aulík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Fišer architekti, s.r.o. –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arch. Jakub Fišer, Ing. arch Jan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Aulík</w:t>
      </w:r>
      <w:proofErr w:type="spellEnd"/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Zahrady a zeleň s.r.o.,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generální dodavatel – GEMO Olomouc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3.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LEVITUJÍCÍ VENKOVNÍ EXPOZICE NZM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ATELIÉR KROČÁK-ARCHITEKT,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arch. Jaromír Kročák, Ing. Bohdana Škodová – sadové úpravy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Národní zemědělské muzeum, </w:t>
      </w:r>
      <w:proofErr w:type="spellStart"/>
      <w:proofErr w:type="gram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s.p.</w:t>
      </w:r>
      <w:proofErr w:type="gram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o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AVERS, spol. s r.o., GEOSAN GROUP a. 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44F9B">
      <w:pPr>
        <w:pStyle w:val="Nadpis3"/>
        <w:rPr>
          <w:b/>
          <w:color w:val="385623" w:themeColor="accent6" w:themeShade="80"/>
        </w:rPr>
      </w:pPr>
      <w:r w:rsidRPr="00444F9B">
        <w:rPr>
          <w:b/>
          <w:color w:val="385623" w:themeColor="accent6" w:themeShade="80"/>
        </w:rPr>
        <w:t>Kategorie Veřejná zelená střecha extenzivní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1.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ZELENÁ STŘECHA JAKO SPOJOVACÍ PRVEK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PŘÍSTAVBA ADMINISTRATIVNÍ A VÝROBNÍ BUDOVY V ČERNÉ HOŘE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VF, a.s.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Josef Zapletal (zelená střecha),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HT STEEL, a.s. (dodavatel stavby)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Vlastimil Dvořák,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Filip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Rothröckel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, GP: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HiProject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2.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ZELENÁ STŘECHA S VŮNÍ KÁVY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NÁSTAVBA NA ADMINISTRATIVNÍ BUDOVĚ DELIKOMAT V MODŘICÍCH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DELIKOMAT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Petr Förchtgott – zeleň,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Ivan Juránek – stavebně technické řešení,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Ateliér Štěpán – architektonická část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Ivan Juránek, Ing. Petr Förchtgott (zeleň)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3.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ZELENÁ STŘECHA JAKO POKUS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ADMINISTRATIVNÍ BUDOVA BOTANICKÉ ZAHRADY HL. MĚSTA PRAHY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Botanická zahrada hl. m. Prahy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ateliér AND, Ing. arch. Miloš Hůla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ZAHRADA Olomouc s.r.</w:t>
      </w:r>
      <w:proofErr w:type="gram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o.,</w:t>
      </w:r>
      <w:r w:rsid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Botanická</w:t>
      </w:r>
      <w:proofErr w:type="gram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zahrada hl. m. Prahy </w:t>
      </w:r>
    </w:p>
    <w:p w:rsidR="00411A84" w:rsidRDefault="00411A84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:rsidR="00411A84" w:rsidRDefault="00411A84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:rsidR="00411A84" w:rsidRDefault="00411A84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385623" w:themeColor="accent6" w:themeShade="80"/>
          <w:sz w:val="20"/>
          <w:szCs w:val="20"/>
        </w:rPr>
      </w:pPr>
      <w:r w:rsidRPr="00444F9B">
        <w:rPr>
          <w:rFonts w:ascii="Arial" w:hAnsi="Arial" w:cs="Arial"/>
          <w:b/>
          <w:color w:val="385623" w:themeColor="accent6" w:themeShade="80"/>
          <w:sz w:val="20"/>
          <w:szCs w:val="20"/>
        </w:rPr>
        <w:lastRenderedPageBreak/>
        <w:t>Kategorie Zelená střecha na rodinném domě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1.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VILLA SOPHIA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ACRE, spol.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arch. Lucie Roubalová,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DiS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 ACRE, spol.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DODAVATEL STAVBY: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STINGS 96, spol.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2.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STŘECHA NA VENKOVNÍ KUCHYNI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Nadace Partnerství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Nadace Partnerství,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Knauf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Insulation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spol. s r.o.,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SEDUM TOP SOLUTION s.r.o.,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Badger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Meter Czech Republic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3. místo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ŠIKMÁ ZELENÁ STŘECHA V CHRUSTENICÍCH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ZHOTOVITEL: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GreenVille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service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 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Michal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Jinek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Ing. Dagmar Pechová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Čestné uznání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ADMINISTRATIVNÍ BUDOVA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METRONOM BUSINESS CENTER,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PRAHA 5 – STODŮLKY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Petr Kaše – Zahradnické služby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JAMI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Gardens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s.r.o., Ing. Jakub Víšek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SAP Business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Services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Centre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Europe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s.r.o.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Čestné uznání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EXTENZIVNÍ STŘECHA NA KIOSKU,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BRNO-BOHUNICE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 A 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ÚMČ Brno-Bohunice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LP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staving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s.r.o. (dodavatel stavby),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Josef Zapletal – realizace zelené střechy</w:t>
      </w:r>
    </w:p>
    <w:p w:rsidR="004A3782" w:rsidRDefault="004A3782" w:rsidP="004A3782">
      <w:pPr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AUTOR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Ing. Zdenek Sendler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Účastnický list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BYTOVÝ DŮM S PŘEDZAHRÁDKAMI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 POBYTOVÁ TERASA, PRAHA 4 – MICHLE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ROAGROTEX s.r.o.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ROAGROTEX s.r.o. (vegetační souvrství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a sadové úpravy), SYNER, s.r.o. (generální dodavatel stavby)</w:t>
      </w:r>
    </w:p>
    <w:p w:rsidR="00444F9B" w:rsidRPr="00444F9B" w:rsidRDefault="00444F9B" w:rsidP="00444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Lysithea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a.s.</w:t>
      </w:r>
    </w:p>
    <w:p w:rsidR="004A3782" w:rsidRPr="00444F9B" w:rsidRDefault="004A3782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Účastnický list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STŘEŠNÍ TERASY NA FAKULTĚ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ŽIVOTNÍHO PROSTŘEDÍ PŘI ČZU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PŘIHLAŠOVATEL: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Česká zemědělská univerzita v Praze,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Fakulta životního prostředí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Janiny zahrady – doc. Ing. Jana Nováková, CSc.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ZHOTOVITEL: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Janiny zahrady doc. Ing. Jana Nováková, CSc.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DALŠÍ ZHOTOVITELÉ: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Zahradní architektura Tábor s.r.o. –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dodávka kamenného materiálu včetně kamenických prací;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Truhlárna FLD ČZU v Praze – </w:t>
      </w: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>výroba dřevěných prvků</w:t>
      </w:r>
    </w:p>
    <w:p w:rsidR="004A3782" w:rsidRPr="00444F9B" w:rsidRDefault="004A3782" w:rsidP="004A378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INVESTOR: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Česká zemědělská univerzita v Praze,</w:t>
      </w:r>
      <w:r w:rsidR="00411A84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Fakulta životního prostředí</w:t>
      </w:r>
    </w:p>
    <w:p w:rsidR="00411A84" w:rsidRDefault="004A3782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  <w:r w:rsidRPr="00444F9B">
        <w:rPr>
          <w:rFonts w:ascii="Arial" w:hAnsi="Arial" w:cs="Arial"/>
          <w:color w:val="262626" w:themeColor="text1" w:themeTint="D9"/>
          <w:sz w:val="20"/>
          <w:szCs w:val="20"/>
        </w:rPr>
        <w:t xml:space="preserve">AUTOŘI PROJEKTU: </w:t>
      </w:r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Ing. Milan Mlada, AGE </w:t>
      </w:r>
      <w:proofErr w:type="spellStart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project</w:t>
      </w:r>
      <w:proofErr w:type="spellEnd"/>
      <w:r w:rsidRPr="00444F9B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>, s.r.o</w:t>
      </w:r>
      <w:r w:rsidR="00540C49">
        <w:rPr>
          <w:rFonts w:ascii="Arial" w:hAnsi="Arial" w:cs="Arial"/>
          <w:b/>
          <w:bCs/>
          <w:color w:val="262626" w:themeColor="text1" w:themeTint="D9"/>
          <w:sz w:val="20"/>
          <w:szCs w:val="20"/>
        </w:rPr>
        <w:t xml:space="preserve">. </w:t>
      </w:r>
    </w:p>
    <w:p w:rsidR="00411A84" w:rsidRDefault="00411A84" w:rsidP="004A3782">
      <w:pPr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411A84" w:rsidSect="00411A8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276" w:rsidRDefault="00555276" w:rsidP="003C29F7">
      <w:pPr>
        <w:spacing w:after="0" w:line="240" w:lineRule="auto"/>
      </w:pPr>
      <w:r>
        <w:separator/>
      </w:r>
    </w:p>
  </w:endnote>
  <w:endnote w:type="continuationSeparator" w:id="0">
    <w:p w:rsidR="00555276" w:rsidRDefault="00555276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A84" w:rsidRDefault="00411A84">
    <w:pPr>
      <w:pStyle w:val="Zpat"/>
    </w:pPr>
    <w:r>
      <w:rPr>
        <w:noProof/>
        <w:lang w:eastAsia="cs-CZ"/>
      </w:rPr>
      <w:drawing>
        <wp:inline distT="0" distB="0" distL="0" distR="0">
          <wp:extent cx="5760720" cy="803993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3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 xml:space="preserve">Svaz zakládání a údržby </w:t>
    </w:r>
    <w:proofErr w:type="gramStart"/>
    <w:r w:rsidRPr="0063760E">
      <w:rPr>
        <w:i/>
        <w:color w:val="000000"/>
      </w:rPr>
      <w:t>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proofErr w:type="gramEnd"/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276" w:rsidRDefault="00555276" w:rsidP="003C29F7">
      <w:pPr>
        <w:spacing w:after="0" w:line="240" w:lineRule="auto"/>
      </w:pPr>
      <w:r>
        <w:separator/>
      </w:r>
    </w:p>
  </w:footnote>
  <w:footnote w:type="continuationSeparator" w:id="0">
    <w:p w:rsidR="00555276" w:rsidRDefault="00555276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 w:rsidRPr="00CE7DC8">
      <w:rPr>
        <w:b/>
        <w:bCs/>
        <w:sz w:val="28"/>
        <w:szCs w:val="28"/>
      </w:rPr>
      <w:t xml:space="preserve">Tisková zpráva sekce Zelené střechy </w:t>
    </w:r>
  </w:p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2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82"/>
    <w:rsid w:val="000756A2"/>
    <w:rsid w:val="00080BFC"/>
    <w:rsid w:val="000D2649"/>
    <w:rsid w:val="00105827"/>
    <w:rsid w:val="00183A42"/>
    <w:rsid w:val="00204D78"/>
    <w:rsid w:val="003C29F7"/>
    <w:rsid w:val="00411A84"/>
    <w:rsid w:val="00444F9B"/>
    <w:rsid w:val="004A3782"/>
    <w:rsid w:val="004C03C2"/>
    <w:rsid w:val="004C2D9D"/>
    <w:rsid w:val="00501D14"/>
    <w:rsid w:val="00517853"/>
    <w:rsid w:val="00540C49"/>
    <w:rsid w:val="005478AA"/>
    <w:rsid w:val="00555276"/>
    <w:rsid w:val="00601F4D"/>
    <w:rsid w:val="007D1504"/>
    <w:rsid w:val="007F4CA2"/>
    <w:rsid w:val="008256B8"/>
    <w:rsid w:val="00A0139A"/>
    <w:rsid w:val="00A67A68"/>
    <w:rsid w:val="00B6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1519</Words>
  <Characters>8965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NB</cp:lastModifiedBy>
  <cp:revision>6</cp:revision>
  <dcterms:created xsi:type="dcterms:W3CDTF">2018-09-14T09:37:00Z</dcterms:created>
  <dcterms:modified xsi:type="dcterms:W3CDTF">2018-09-17T08:50:00Z</dcterms:modified>
</cp:coreProperties>
</file>